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83" w:rsidRPr="001F4E48" w:rsidRDefault="001F4E48" w:rsidP="001F4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E48">
        <w:rPr>
          <w:rFonts w:ascii="Times New Roman" w:hAnsi="Times New Roman" w:cs="Times New Roman"/>
          <w:b/>
          <w:sz w:val="24"/>
          <w:szCs w:val="24"/>
        </w:rPr>
        <w:t>Агапова Наталья  Викторовна</w:t>
      </w:r>
      <w:r w:rsidR="00BB6083" w:rsidRPr="001F4E4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B172A" w:rsidRPr="00B9721A" w:rsidRDefault="001F4E48" w:rsidP="001F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B6083" w:rsidRPr="00B9721A">
        <w:rPr>
          <w:rFonts w:ascii="Times New Roman" w:hAnsi="Times New Roman" w:cs="Times New Roman"/>
          <w:sz w:val="24"/>
          <w:szCs w:val="24"/>
        </w:rPr>
        <w:t>аместитель</w:t>
      </w:r>
      <w:r w:rsidR="00AB172A" w:rsidRPr="00B9721A">
        <w:rPr>
          <w:rFonts w:ascii="Times New Roman" w:hAnsi="Times New Roman" w:cs="Times New Roman"/>
          <w:sz w:val="24"/>
          <w:szCs w:val="24"/>
        </w:rPr>
        <w:t xml:space="preserve"> </w:t>
      </w:r>
      <w:r w:rsidR="00BB6083" w:rsidRPr="00B9721A">
        <w:rPr>
          <w:rFonts w:ascii="Times New Roman" w:hAnsi="Times New Roman" w:cs="Times New Roman"/>
          <w:sz w:val="24"/>
          <w:szCs w:val="24"/>
        </w:rPr>
        <w:t>директора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72A" w:rsidRPr="00B9721A">
        <w:rPr>
          <w:rFonts w:ascii="Times New Roman" w:hAnsi="Times New Roman" w:cs="Times New Roman"/>
          <w:sz w:val="24"/>
          <w:szCs w:val="24"/>
        </w:rPr>
        <w:t>инновационной работе</w:t>
      </w:r>
    </w:p>
    <w:p w:rsidR="00AB172A" w:rsidRPr="00B9721A" w:rsidRDefault="00AB172A" w:rsidP="001F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1A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gramStart"/>
      <w:r w:rsidRPr="00B9721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972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721A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B9721A">
        <w:rPr>
          <w:rFonts w:ascii="Times New Roman" w:hAnsi="Times New Roman" w:cs="Times New Roman"/>
          <w:sz w:val="24"/>
          <w:szCs w:val="24"/>
        </w:rPr>
        <w:t xml:space="preserve"> творческого развития </w:t>
      </w:r>
    </w:p>
    <w:p w:rsidR="00BB6083" w:rsidRDefault="00AB172A" w:rsidP="001F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1A">
        <w:rPr>
          <w:rFonts w:ascii="Times New Roman" w:hAnsi="Times New Roman" w:cs="Times New Roman"/>
          <w:sz w:val="24"/>
          <w:szCs w:val="24"/>
        </w:rPr>
        <w:t xml:space="preserve">«Октябрьский» </w:t>
      </w:r>
      <w:proofErr w:type="gramStart"/>
      <w:r w:rsidRPr="00B972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721A">
        <w:rPr>
          <w:rFonts w:ascii="Times New Roman" w:hAnsi="Times New Roman" w:cs="Times New Roman"/>
          <w:sz w:val="24"/>
          <w:szCs w:val="24"/>
        </w:rPr>
        <w:t>. Ижевск</w:t>
      </w:r>
    </w:p>
    <w:p w:rsidR="00143A36" w:rsidRPr="00143A36" w:rsidRDefault="00143A36" w:rsidP="001F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nagapova</w:t>
      </w:r>
      <w:proofErr w:type="spellEnd"/>
      <w:r w:rsidRPr="00143A36">
        <w:rPr>
          <w:rFonts w:ascii="Times New Roman" w:hAnsi="Times New Roman" w:cs="Times New Roman"/>
          <w:sz w:val="24"/>
          <w:szCs w:val="24"/>
        </w:rPr>
        <w:t>2009@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43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B172A" w:rsidRPr="001F4E48" w:rsidRDefault="001F4E48" w:rsidP="001F4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E48">
        <w:rPr>
          <w:rFonts w:ascii="Times New Roman" w:hAnsi="Times New Roman" w:cs="Times New Roman"/>
          <w:b/>
          <w:sz w:val="24"/>
          <w:szCs w:val="24"/>
        </w:rPr>
        <w:t>Степанова Юлия Николаевна</w:t>
      </w:r>
      <w:r w:rsidR="00BB6083" w:rsidRPr="001F4E4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B172A" w:rsidRPr="00B9721A" w:rsidRDefault="00BB6083" w:rsidP="001F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1A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  <w:r w:rsidR="00AB172A" w:rsidRPr="00B97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72A" w:rsidRPr="00B9721A" w:rsidRDefault="00AB172A" w:rsidP="001F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1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Pr="00B9721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972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721A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B9721A">
        <w:rPr>
          <w:rFonts w:ascii="Times New Roman" w:hAnsi="Times New Roman" w:cs="Times New Roman"/>
          <w:sz w:val="24"/>
          <w:szCs w:val="24"/>
        </w:rPr>
        <w:t xml:space="preserve"> творческого развития </w:t>
      </w:r>
    </w:p>
    <w:p w:rsidR="00BB6083" w:rsidRPr="00B9721A" w:rsidRDefault="00AB172A" w:rsidP="001F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1A">
        <w:rPr>
          <w:rFonts w:ascii="Times New Roman" w:hAnsi="Times New Roman" w:cs="Times New Roman"/>
          <w:sz w:val="24"/>
          <w:szCs w:val="24"/>
        </w:rPr>
        <w:t>«Октябрьский» г</w:t>
      </w:r>
      <w:proofErr w:type="gramStart"/>
      <w:r w:rsidRPr="00B9721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9721A">
        <w:rPr>
          <w:rFonts w:ascii="Times New Roman" w:hAnsi="Times New Roman" w:cs="Times New Roman"/>
          <w:sz w:val="24"/>
          <w:szCs w:val="24"/>
        </w:rPr>
        <w:t>жевск</w:t>
      </w:r>
    </w:p>
    <w:p w:rsidR="001F4E48" w:rsidRPr="00143A36" w:rsidRDefault="001F4E48" w:rsidP="001F4E4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143A36" w:rsidRPr="00143A36">
        <w:rPr>
          <w:rFonts w:ascii="Times New Roman" w:hAnsi="Times New Roman" w:cs="Times New Roman"/>
          <w:color w:val="333333"/>
          <w:sz w:val="24"/>
          <w:shd w:val="clear" w:color="auto" w:fill="FFFFFF"/>
        </w:rPr>
        <w:t>julistepdva2@gmail.com</w:t>
      </w:r>
    </w:p>
    <w:p w:rsidR="000C34E4" w:rsidRDefault="000C34E4" w:rsidP="001F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4E4" w:rsidRPr="000C34E4" w:rsidRDefault="000C34E4" w:rsidP="001F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4E4" w:rsidRPr="000C34E4" w:rsidRDefault="000C34E4" w:rsidP="000C3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ПЕДАГОГИЧЕСКИЕ </w:t>
      </w:r>
      <w:r w:rsidRPr="000C34E4">
        <w:rPr>
          <w:rFonts w:ascii="Times New Roman" w:hAnsi="Times New Roman" w:cs="Times New Roman"/>
          <w:b/>
          <w:sz w:val="24"/>
          <w:szCs w:val="24"/>
        </w:rPr>
        <w:t xml:space="preserve">ИДЕИ В.А.СУХОМЛИНСКОГО И </w:t>
      </w:r>
      <w:r w:rsidR="00E4661F">
        <w:rPr>
          <w:rFonts w:ascii="Times New Roman" w:hAnsi="Times New Roman" w:cs="Times New Roman"/>
          <w:b/>
          <w:sz w:val="24"/>
          <w:szCs w:val="24"/>
        </w:rPr>
        <w:t>ВОПРОСЫ СЕМЕЙНОГО ВОСПИТАНИЯ В УЧРЕЖДЕНИИ ДОПОЛНИТЕЛЬНОГО ОБРАЗОВАНИЯ</w:t>
      </w:r>
    </w:p>
    <w:p w:rsidR="00AB172A" w:rsidRPr="000C34E4" w:rsidRDefault="00AB172A" w:rsidP="000C3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083" w:rsidRPr="009930BC" w:rsidRDefault="00BB6083" w:rsidP="00B9721A">
      <w:pPr>
        <w:pStyle w:val="a3"/>
        <w:shd w:val="clear" w:color="auto" w:fill="FFFFFF"/>
        <w:spacing w:before="0" w:beforeAutospacing="0" w:after="0" w:afterAutospacing="0"/>
        <w:ind w:firstLine="482"/>
        <w:jc w:val="both"/>
      </w:pPr>
      <w:r w:rsidRPr="009930BC">
        <w:t xml:space="preserve">Сегодня становится все более очевидным, что без усвоения молодым поколением ценностей семейных традиций, основ «семейной педагогики» нельзя построить </w:t>
      </w:r>
      <w:r w:rsidR="009930BC">
        <w:t xml:space="preserve">современное, демократическое </w:t>
      </w:r>
      <w:r w:rsidRPr="009930BC">
        <w:t xml:space="preserve">общество. В этом контексте особенно актуальными становятся теоретические разработки и практический опыт выдающегося </w:t>
      </w:r>
      <w:r w:rsidR="009930BC">
        <w:t xml:space="preserve">советского </w:t>
      </w:r>
      <w:r w:rsidRPr="009930BC">
        <w:t>педагога Василия Александровича Сухомлинского</w:t>
      </w:r>
      <w:r w:rsidR="009930BC">
        <w:t>.</w:t>
      </w:r>
    </w:p>
    <w:p w:rsidR="00BB6083" w:rsidRPr="009930BC" w:rsidRDefault="00BB6083" w:rsidP="00B9721A">
      <w:pPr>
        <w:pStyle w:val="a3"/>
        <w:shd w:val="clear" w:color="auto" w:fill="FFFFFF"/>
        <w:spacing w:before="0" w:beforeAutospacing="0" w:after="0" w:afterAutospacing="0"/>
        <w:ind w:firstLine="482"/>
        <w:jc w:val="both"/>
      </w:pPr>
      <w:r w:rsidRPr="009930BC">
        <w:t>В.</w:t>
      </w:r>
      <w:r w:rsidR="009930BC" w:rsidRPr="009930BC">
        <w:t>А.</w:t>
      </w:r>
      <w:r w:rsidRPr="009930BC">
        <w:t xml:space="preserve"> Сухомлинский открыл новую страницу в развитии отечественной педагогики и внес значительный вклад в решение проблемы школьно-семейного воспитания. Правильно оценивая тенденции развития современной школы, он пришел к выводу, что «дальнейшее развитие общественного воспитания не может происходить без более активной и непосредственного участия семьи, родителей. Речь идет не о</w:t>
      </w:r>
      <w:r w:rsidR="00AB172A" w:rsidRPr="009930BC">
        <w:t>б эпизодической помощи</w:t>
      </w:r>
      <w:r w:rsidRPr="009930BC">
        <w:t xml:space="preserve"> школе со стороны семьи, а о комплексе совместных целенаправленных действий школы и семьи на личность, о том, чтобы во</w:t>
      </w:r>
      <w:r w:rsidR="00AB172A" w:rsidRPr="009930BC">
        <w:t>спитание детей составляло важную общественную</w:t>
      </w:r>
      <w:r w:rsidRPr="009930BC">
        <w:t xml:space="preserve"> обязанность семьи, было выполнением их </w:t>
      </w:r>
      <w:r w:rsidR="00E4661F">
        <w:t>долга перед обществом»</w:t>
      </w:r>
      <w:r w:rsidRPr="009930BC">
        <w:t>.</w:t>
      </w:r>
    </w:p>
    <w:p w:rsidR="00AB172A" w:rsidRPr="00B9721A" w:rsidRDefault="00AB172A" w:rsidP="00B97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 xml:space="preserve">         Семья является важным социальным институтом общества, </w:t>
      </w:r>
      <w:proofErr w:type="spellStart"/>
      <w:r w:rsidRPr="009930BC">
        <w:rPr>
          <w:rFonts w:ascii="Times New Roman" w:hAnsi="Times New Roman" w:cs="Times New Roman"/>
          <w:sz w:val="24"/>
          <w:szCs w:val="24"/>
        </w:rPr>
        <w:t>микрогруппой</w:t>
      </w:r>
      <w:proofErr w:type="spellEnd"/>
      <w:r w:rsidRPr="009930BC">
        <w:rPr>
          <w:rFonts w:ascii="Times New Roman" w:hAnsi="Times New Roman" w:cs="Times New Roman"/>
          <w:sz w:val="24"/>
          <w:szCs w:val="24"/>
        </w:rPr>
        <w:t>, которая</w:t>
      </w:r>
      <w:r w:rsidRPr="00B9721A">
        <w:rPr>
          <w:rFonts w:ascii="Times New Roman" w:hAnsi="Times New Roman" w:cs="Times New Roman"/>
          <w:sz w:val="24"/>
          <w:szCs w:val="24"/>
        </w:rPr>
        <w:t xml:space="preserve"> определяет развитие ребёнка и, в конечном счёте, развитие общества в целом. Опыт взаимоотношений, который ребёнок получает в семье, является его первым опытом взаимоотношений с окружающим миром. Этот опыт влияет, а иногда оказывает решающее воздействие, на формирование модели поведения с другими людьми.</w:t>
      </w:r>
    </w:p>
    <w:p w:rsidR="00AB172A" w:rsidRPr="00B9721A" w:rsidRDefault="00AB172A" w:rsidP="00B97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1A">
        <w:rPr>
          <w:rFonts w:ascii="Times New Roman" w:hAnsi="Times New Roman" w:cs="Times New Roman"/>
          <w:sz w:val="24"/>
          <w:szCs w:val="24"/>
        </w:rPr>
        <w:t xml:space="preserve">         Работе с родителями в учреждении дополнительного образования  уделяется особое внимание. Здесь семья выступает, во-первых, в роли субъекта воспитательного процесса, влияя на формирование личности ребёнка, его образовательных потребностей, во-вторых, в роли социального заказчика образовательных услуг, определяющего цель деятельности учреждения и педагогов. </w:t>
      </w:r>
    </w:p>
    <w:p w:rsidR="00351C81" w:rsidRPr="00B9721A" w:rsidRDefault="00351C81" w:rsidP="00B972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721A">
        <w:rPr>
          <w:rFonts w:ascii="Times New Roman" w:hAnsi="Times New Roman" w:cs="Times New Roman"/>
          <w:sz w:val="24"/>
          <w:szCs w:val="24"/>
        </w:rPr>
        <w:t xml:space="preserve">   В Центре творческого развития «Октябрьский»  в настоящее время выстроена   система взаимодействия с родителями: это</w:t>
      </w:r>
      <w:r w:rsidR="009930BC">
        <w:rPr>
          <w:rFonts w:ascii="Times New Roman" w:hAnsi="Times New Roman" w:cs="Times New Roman"/>
          <w:sz w:val="24"/>
          <w:szCs w:val="24"/>
        </w:rPr>
        <w:t xml:space="preserve"> работа родительского клуба,</w:t>
      </w:r>
      <w:r w:rsidRPr="00B9721A">
        <w:rPr>
          <w:rFonts w:ascii="Times New Roman" w:hAnsi="Times New Roman" w:cs="Times New Roman"/>
          <w:sz w:val="24"/>
          <w:szCs w:val="24"/>
        </w:rPr>
        <w:t xml:space="preserve"> проведение родительских собраний, отчётных концертов, открытых занятий, мастер-классов, индивидуальных консультаций педагогов,</w:t>
      </w:r>
      <w:r w:rsidR="009930BC">
        <w:rPr>
          <w:rFonts w:ascii="Times New Roman" w:hAnsi="Times New Roman" w:cs="Times New Roman"/>
          <w:sz w:val="24"/>
          <w:szCs w:val="24"/>
        </w:rPr>
        <w:t xml:space="preserve"> родителей, детей, </w:t>
      </w:r>
      <w:r w:rsidRPr="00B9721A">
        <w:rPr>
          <w:rFonts w:ascii="Times New Roman" w:hAnsi="Times New Roman" w:cs="Times New Roman"/>
          <w:sz w:val="24"/>
          <w:szCs w:val="24"/>
        </w:rPr>
        <w:t xml:space="preserve"> а также различных </w:t>
      </w:r>
      <w:proofErr w:type="spellStart"/>
      <w:r w:rsidRPr="00B9721A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B9721A">
        <w:rPr>
          <w:rFonts w:ascii="Times New Roman" w:hAnsi="Times New Roman" w:cs="Times New Roman"/>
          <w:sz w:val="24"/>
          <w:szCs w:val="24"/>
        </w:rPr>
        <w:t xml:space="preserve"> мероприятий. Одной из наиболее популярных форм организации семейного досуга являются конкурсные игровые  программы. Игра - это педагогическое средство развития и воспитания применимое в любой сфере деятельности, связанной с педагогическими задачами формирования личности ребенка. Там, где ребенок стремится подражать взрослым, на помощь приходит игра. В Центре творческого развития «Октябрьский» прошёл первый районный конкурс по </w:t>
      </w:r>
      <w:proofErr w:type="spellStart"/>
      <w:r w:rsidRPr="00B9721A">
        <w:rPr>
          <w:rFonts w:ascii="Times New Roman" w:hAnsi="Times New Roman" w:cs="Times New Roman"/>
          <w:sz w:val="24"/>
          <w:szCs w:val="24"/>
        </w:rPr>
        <w:t>Лего-конструированию</w:t>
      </w:r>
      <w:proofErr w:type="spellEnd"/>
      <w:r w:rsidRPr="00B9721A">
        <w:rPr>
          <w:rFonts w:ascii="Times New Roman" w:hAnsi="Times New Roman" w:cs="Times New Roman"/>
          <w:sz w:val="24"/>
          <w:szCs w:val="24"/>
        </w:rPr>
        <w:t xml:space="preserve"> «Папа может!», посвящённый Дню защитника Отечества</w:t>
      </w:r>
      <w:r w:rsidRPr="00B9721A">
        <w:rPr>
          <w:rFonts w:ascii="Times New Roman" w:hAnsi="Times New Roman" w:cs="Times New Roman"/>
          <w:bCs/>
          <w:sz w:val="24"/>
          <w:szCs w:val="24"/>
        </w:rPr>
        <w:t>.</w:t>
      </w:r>
      <w:r w:rsidR="00D32697" w:rsidRPr="00B972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32697" w:rsidRPr="00B9721A" w:rsidRDefault="00351C81" w:rsidP="00B97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1A">
        <w:rPr>
          <w:rFonts w:ascii="Times New Roman" w:hAnsi="Times New Roman" w:cs="Times New Roman"/>
          <w:sz w:val="24"/>
          <w:szCs w:val="24"/>
        </w:rPr>
        <w:t xml:space="preserve">       Организаторами конкурса выступили педагоги дополнительного образования технической направленности учреждения,  проявив большую фантазию и подготовив задания, мастер-класс для всех участников семейной команды.      </w:t>
      </w:r>
    </w:p>
    <w:p w:rsidR="00351C81" w:rsidRPr="00B9721A" w:rsidRDefault="00D32697" w:rsidP="00B97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1A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9930BC">
        <w:rPr>
          <w:rFonts w:ascii="Times New Roman" w:hAnsi="Times New Roman" w:cs="Times New Roman"/>
          <w:sz w:val="24"/>
          <w:szCs w:val="24"/>
        </w:rPr>
        <w:t xml:space="preserve">      </w:t>
      </w:r>
      <w:r w:rsidR="00351C81" w:rsidRPr="00B9721A">
        <w:rPr>
          <w:rFonts w:ascii="Times New Roman" w:hAnsi="Times New Roman" w:cs="Times New Roman"/>
          <w:sz w:val="24"/>
          <w:szCs w:val="24"/>
        </w:rPr>
        <w:t xml:space="preserve">Цель данного мероприятия: создание условий для совместной работы ребенка и родителя через </w:t>
      </w:r>
      <w:proofErr w:type="spellStart"/>
      <w:r w:rsidR="00351C81" w:rsidRPr="00B9721A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="00351C81" w:rsidRPr="00B9721A">
        <w:rPr>
          <w:rFonts w:ascii="Times New Roman" w:hAnsi="Times New Roman" w:cs="Times New Roman"/>
          <w:sz w:val="24"/>
          <w:szCs w:val="24"/>
        </w:rPr>
        <w:t xml:space="preserve"> мероприятие по </w:t>
      </w:r>
      <w:proofErr w:type="spellStart"/>
      <w:r w:rsidR="00351C81" w:rsidRPr="00B9721A">
        <w:rPr>
          <w:rFonts w:ascii="Times New Roman" w:hAnsi="Times New Roman" w:cs="Times New Roman"/>
          <w:sz w:val="24"/>
          <w:szCs w:val="24"/>
        </w:rPr>
        <w:t>Лего-конструированию</w:t>
      </w:r>
      <w:proofErr w:type="spellEnd"/>
      <w:r w:rsidR="00351C81" w:rsidRPr="00B9721A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образовательных технологий.</w:t>
      </w:r>
    </w:p>
    <w:p w:rsidR="00351C81" w:rsidRPr="00B9721A" w:rsidRDefault="00351C81" w:rsidP="00B97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1A">
        <w:rPr>
          <w:rFonts w:ascii="Times New Roman" w:hAnsi="Times New Roman" w:cs="Times New Roman"/>
          <w:sz w:val="24"/>
          <w:szCs w:val="24"/>
        </w:rPr>
        <w:t>Задачи:</w:t>
      </w:r>
    </w:p>
    <w:p w:rsidR="00351C81" w:rsidRPr="00B9721A" w:rsidRDefault="00351C81" w:rsidP="00B97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1A">
        <w:rPr>
          <w:rFonts w:ascii="Times New Roman" w:hAnsi="Times New Roman" w:cs="Times New Roman"/>
          <w:sz w:val="24"/>
          <w:szCs w:val="24"/>
        </w:rPr>
        <w:t>•</w:t>
      </w:r>
      <w:r w:rsidRPr="00B9721A">
        <w:rPr>
          <w:rFonts w:ascii="Times New Roman" w:hAnsi="Times New Roman" w:cs="Times New Roman"/>
          <w:sz w:val="24"/>
          <w:szCs w:val="24"/>
        </w:rPr>
        <w:tab/>
        <w:t>Развивать модель «педагог-учащийся-родитель» для более эффективного образовательного процесса.</w:t>
      </w:r>
    </w:p>
    <w:p w:rsidR="00351C81" w:rsidRPr="00B9721A" w:rsidRDefault="00351C81" w:rsidP="00B97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1A">
        <w:rPr>
          <w:rFonts w:ascii="Times New Roman" w:hAnsi="Times New Roman" w:cs="Times New Roman"/>
          <w:sz w:val="24"/>
          <w:szCs w:val="24"/>
        </w:rPr>
        <w:t>•</w:t>
      </w:r>
      <w:r w:rsidRPr="00B9721A">
        <w:rPr>
          <w:rFonts w:ascii="Times New Roman" w:hAnsi="Times New Roman" w:cs="Times New Roman"/>
          <w:sz w:val="24"/>
          <w:szCs w:val="24"/>
        </w:rPr>
        <w:tab/>
        <w:t>Выявить семьи, заинтересованные в эффективном учебном процессе.</w:t>
      </w:r>
    </w:p>
    <w:p w:rsidR="00351C81" w:rsidRPr="00B9721A" w:rsidRDefault="00351C81" w:rsidP="00B97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1A">
        <w:rPr>
          <w:rFonts w:ascii="Times New Roman" w:hAnsi="Times New Roman" w:cs="Times New Roman"/>
          <w:sz w:val="24"/>
          <w:szCs w:val="24"/>
        </w:rPr>
        <w:t>•</w:t>
      </w:r>
      <w:r w:rsidRPr="00B9721A">
        <w:rPr>
          <w:rFonts w:ascii="Times New Roman" w:hAnsi="Times New Roman" w:cs="Times New Roman"/>
          <w:sz w:val="24"/>
          <w:szCs w:val="24"/>
        </w:rPr>
        <w:tab/>
        <w:t>Продемонстрировать родителям знания учащихся и возможности образовательного процесса.</w:t>
      </w:r>
    </w:p>
    <w:p w:rsidR="00351C81" w:rsidRPr="00B9721A" w:rsidRDefault="00351C81" w:rsidP="00B97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1A">
        <w:rPr>
          <w:rFonts w:ascii="Times New Roman" w:hAnsi="Times New Roman" w:cs="Times New Roman"/>
          <w:sz w:val="24"/>
          <w:szCs w:val="24"/>
        </w:rPr>
        <w:t>•</w:t>
      </w:r>
      <w:r w:rsidRPr="00B9721A">
        <w:rPr>
          <w:rFonts w:ascii="Times New Roman" w:hAnsi="Times New Roman" w:cs="Times New Roman"/>
          <w:sz w:val="24"/>
          <w:szCs w:val="24"/>
        </w:rPr>
        <w:tab/>
        <w:t>Повыш</w:t>
      </w:r>
      <w:r w:rsidR="00D32697" w:rsidRPr="00B9721A">
        <w:rPr>
          <w:rFonts w:ascii="Times New Roman" w:hAnsi="Times New Roman" w:cs="Times New Roman"/>
          <w:sz w:val="24"/>
          <w:szCs w:val="24"/>
        </w:rPr>
        <w:t xml:space="preserve">ать интерес </w:t>
      </w:r>
      <w:r w:rsidRPr="00B9721A">
        <w:rPr>
          <w:rFonts w:ascii="Times New Roman" w:hAnsi="Times New Roman" w:cs="Times New Roman"/>
          <w:sz w:val="24"/>
          <w:szCs w:val="24"/>
        </w:rPr>
        <w:t xml:space="preserve"> учащихся и родителей к </w:t>
      </w:r>
      <w:r w:rsidR="00D32697" w:rsidRPr="00B9721A">
        <w:rPr>
          <w:rFonts w:ascii="Times New Roman" w:hAnsi="Times New Roman" w:cs="Times New Roman"/>
          <w:sz w:val="24"/>
          <w:szCs w:val="24"/>
        </w:rPr>
        <w:t>техническому творчеству</w:t>
      </w:r>
      <w:r w:rsidRPr="00B9721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51C81" w:rsidRPr="00B9721A" w:rsidRDefault="00351C81" w:rsidP="00B97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21A">
        <w:rPr>
          <w:rFonts w:ascii="Times New Roman" w:hAnsi="Times New Roman" w:cs="Times New Roman"/>
          <w:sz w:val="24"/>
          <w:szCs w:val="24"/>
        </w:rPr>
        <w:t>Включение данного конкурса  в педагогический проект «Инженерный марафо</w:t>
      </w:r>
      <w:r w:rsidR="00D32697" w:rsidRPr="00B9721A">
        <w:rPr>
          <w:rFonts w:ascii="Times New Roman" w:hAnsi="Times New Roman" w:cs="Times New Roman"/>
          <w:sz w:val="24"/>
          <w:szCs w:val="24"/>
        </w:rPr>
        <w:t>н», который</w:t>
      </w:r>
      <w:r w:rsidRPr="00B9721A">
        <w:rPr>
          <w:rFonts w:ascii="Times New Roman" w:hAnsi="Times New Roman" w:cs="Times New Roman"/>
          <w:sz w:val="24"/>
          <w:szCs w:val="24"/>
        </w:rPr>
        <w:t xml:space="preserve"> учреждение реализует с 2016 года, дало возможность использовать систему взаимодействия всех элементов образовательного процесса: педагогов, детей, родителей. </w:t>
      </w:r>
    </w:p>
    <w:p w:rsidR="00351C81" w:rsidRPr="00B9721A" w:rsidRDefault="00351C81" w:rsidP="00B97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1A">
        <w:rPr>
          <w:rFonts w:ascii="Times New Roman" w:hAnsi="Times New Roman" w:cs="Times New Roman"/>
          <w:sz w:val="24"/>
          <w:szCs w:val="24"/>
        </w:rPr>
        <w:t xml:space="preserve">          Организация конкурсных игровых  программ – процесс достаточно сложный, в котором необходимо предусмотреть  многие детали и решить множество вопросов. При этом все конкурсные программы проводятся по одному алгоритму. Организатору конкурсной программы необходимо определить круг участников, придумать задания, разработать критерии оценивания, пригласить и подготовить жюри и ведущих, найти спонсоров, решить вопрос с  призами, подумать о реквизите, технике, помещении, зрителях. </w:t>
      </w:r>
    </w:p>
    <w:p w:rsidR="00351C81" w:rsidRPr="00B9721A" w:rsidRDefault="00351C81" w:rsidP="00B97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721A">
        <w:rPr>
          <w:rFonts w:ascii="Times New Roman" w:hAnsi="Times New Roman" w:cs="Times New Roman"/>
          <w:bCs/>
          <w:sz w:val="24"/>
          <w:szCs w:val="24"/>
        </w:rPr>
        <w:t xml:space="preserve">Предварительная подготовка. </w:t>
      </w:r>
      <w:r w:rsidRPr="00B9721A">
        <w:rPr>
          <w:rFonts w:ascii="Times New Roman" w:hAnsi="Times New Roman" w:cs="Times New Roman"/>
          <w:sz w:val="24"/>
          <w:szCs w:val="24"/>
        </w:rPr>
        <w:t>Для разработки положения о конкурсе</w:t>
      </w:r>
      <w:r w:rsidRPr="00B9721A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B9721A">
        <w:rPr>
          <w:rFonts w:ascii="Times New Roman" w:hAnsi="Times New Roman" w:cs="Times New Roman"/>
          <w:sz w:val="24"/>
          <w:szCs w:val="24"/>
        </w:rPr>
        <w:t xml:space="preserve"> заданий и вопросов, для написания сценария создается творческая группа из числа методистов и педагогов учреждения. В положении указываются сроки и место проведения мероприятия; цели и задачи, состав команд; характер конкурсных заданий; критерии оценки.</w:t>
      </w:r>
    </w:p>
    <w:p w:rsidR="00351C81" w:rsidRPr="009930BC" w:rsidRDefault="00351C81" w:rsidP="00B972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21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721A">
        <w:rPr>
          <w:rFonts w:ascii="Times New Roman" w:hAnsi="Times New Roman" w:cs="Times New Roman"/>
          <w:bCs/>
          <w:sz w:val="24"/>
          <w:szCs w:val="24"/>
        </w:rPr>
        <w:t xml:space="preserve">Правила игры. 1. К участию в конкурсе допускаются семейные команды. Количество участников в команде: 2 (папа, ребенок), возраст родителей неограничен; возраст детей  для участия в </w:t>
      </w:r>
      <w:proofErr w:type="spellStart"/>
      <w:r w:rsidRPr="00B9721A">
        <w:rPr>
          <w:rFonts w:ascii="Times New Roman" w:hAnsi="Times New Roman" w:cs="Times New Roman"/>
          <w:bCs/>
          <w:sz w:val="24"/>
          <w:szCs w:val="24"/>
        </w:rPr>
        <w:t>Лего-турнире</w:t>
      </w:r>
      <w:proofErr w:type="spellEnd"/>
      <w:r w:rsidRPr="00B9721A">
        <w:rPr>
          <w:rFonts w:ascii="Times New Roman" w:hAnsi="Times New Roman" w:cs="Times New Roman"/>
          <w:bCs/>
          <w:sz w:val="24"/>
          <w:szCs w:val="24"/>
        </w:rPr>
        <w:t xml:space="preserve"> может быть ограничен дополнительной общеобразовательной программой, по которой они занимаются. Предлагаемые в разработке задания рассчитаны на учащихся 8 - 11 лет. </w:t>
      </w:r>
      <w:r w:rsidRPr="00B9721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9721A">
        <w:rPr>
          <w:rFonts w:ascii="Times New Roman" w:hAnsi="Times New Roman" w:cs="Times New Roman"/>
          <w:sz w:val="24"/>
          <w:szCs w:val="24"/>
        </w:rPr>
        <w:t>Лего-турнир</w:t>
      </w:r>
      <w:proofErr w:type="spellEnd"/>
      <w:r w:rsidRPr="00B972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721A">
        <w:rPr>
          <w:rFonts w:ascii="Times New Roman" w:hAnsi="Times New Roman" w:cs="Times New Roman"/>
          <w:sz w:val="24"/>
          <w:szCs w:val="24"/>
        </w:rPr>
        <w:t>построен</w:t>
      </w:r>
      <w:proofErr w:type="gramEnd"/>
      <w:r w:rsidRPr="00B9721A">
        <w:rPr>
          <w:rFonts w:ascii="Times New Roman" w:hAnsi="Times New Roman" w:cs="Times New Roman"/>
          <w:sz w:val="24"/>
          <w:szCs w:val="24"/>
        </w:rPr>
        <w:t xml:space="preserve"> по принципу последовательного прохождения этапов. Перед началом мероприятия каждая команда получает индивидуальный маршрутный лист.  Каждый этап имеет название, конкретные вопросы и  ведущего. Ведущий на этапе задает командам  подготовленные вопросы или даёт конкретное задание. Баллы за ответ начисляются в соответствии со специально разработанными критериями.</w:t>
      </w:r>
      <w:r w:rsidRPr="00B9721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C34E4" w:rsidRDefault="000C34E4" w:rsidP="000C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21A">
        <w:rPr>
          <w:rFonts w:ascii="Times New Roman" w:hAnsi="Times New Roman" w:cs="Times New Roman"/>
          <w:bCs/>
          <w:sz w:val="24"/>
          <w:szCs w:val="24"/>
        </w:rPr>
        <w:t>Разработка заданий и вопросов игры.</w:t>
      </w:r>
      <w:r w:rsidRPr="00B9721A">
        <w:rPr>
          <w:rFonts w:ascii="Times New Roman" w:hAnsi="Times New Roman" w:cs="Times New Roman"/>
          <w:sz w:val="24"/>
          <w:szCs w:val="24"/>
        </w:rPr>
        <w:t xml:space="preserve">    Составление заданий и вопросов самая трудная и ответственная часть всей подготовки к игре. Обычно эту часть работы выполняет творческая группа разработчиков, привлекая, в случае необходимости, дополнительно консультантов. </w:t>
      </w:r>
    </w:p>
    <w:p w:rsidR="000C34E4" w:rsidRPr="00B9721A" w:rsidRDefault="000C34E4" w:rsidP="000C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21A">
        <w:rPr>
          <w:rFonts w:ascii="Times New Roman" w:hAnsi="Times New Roman" w:cs="Times New Roman"/>
          <w:bCs/>
          <w:sz w:val="24"/>
          <w:szCs w:val="24"/>
        </w:rPr>
        <w:t xml:space="preserve">Подготовка членов жюри. </w:t>
      </w:r>
      <w:r w:rsidRPr="00B9721A">
        <w:rPr>
          <w:rFonts w:ascii="Times New Roman" w:hAnsi="Times New Roman" w:cs="Times New Roman"/>
          <w:sz w:val="24"/>
          <w:szCs w:val="24"/>
        </w:rPr>
        <w:t>Оценивать выступления команд-участниц в игре непросто, поэтому до начала конкурса  необходимо провести предварительную работу для ознакомления  членов жюри, ведущих на этапах с ходом и правилами игры, с содержанием конкурсных заданий, с критериями оценок ответов команд.</w:t>
      </w:r>
    </w:p>
    <w:p w:rsidR="00351C81" w:rsidRPr="00B9721A" w:rsidRDefault="000C34E4" w:rsidP="000C34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721A">
        <w:rPr>
          <w:rFonts w:ascii="Times New Roman" w:hAnsi="Times New Roman" w:cs="Times New Roman"/>
          <w:bCs/>
          <w:sz w:val="24"/>
          <w:szCs w:val="24"/>
        </w:rPr>
        <w:t>Техническая поддержка.</w:t>
      </w:r>
      <w:r w:rsidRPr="00B9721A">
        <w:rPr>
          <w:rFonts w:ascii="Times New Roman" w:hAnsi="Times New Roman" w:cs="Times New Roman"/>
          <w:bCs/>
          <w:sz w:val="24"/>
          <w:szCs w:val="24"/>
        </w:rPr>
        <w:tab/>
        <w:t xml:space="preserve">В данном мероприятии используются информационные технологии,  в виде интерактивных упражнений, созданных в программе </w:t>
      </w:r>
      <w:proofErr w:type="spellStart"/>
      <w:r w:rsidRPr="00B9721A">
        <w:rPr>
          <w:rFonts w:ascii="Times New Roman" w:hAnsi="Times New Roman" w:cs="Times New Roman"/>
          <w:bCs/>
          <w:sz w:val="24"/>
          <w:szCs w:val="24"/>
        </w:rPr>
        <w:t>Hot</w:t>
      </w:r>
      <w:proofErr w:type="spellEnd"/>
      <w:r w:rsidRPr="00B972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721A">
        <w:rPr>
          <w:rFonts w:ascii="Times New Roman" w:hAnsi="Times New Roman" w:cs="Times New Roman"/>
          <w:bCs/>
          <w:sz w:val="24"/>
          <w:szCs w:val="24"/>
        </w:rPr>
        <w:t>Potatoes</w:t>
      </w:r>
      <w:proofErr w:type="spellEnd"/>
      <w:r w:rsidRPr="00B9721A">
        <w:rPr>
          <w:rFonts w:ascii="Times New Roman" w:hAnsi="Times New Roman" w:cs="Times New Roman"/>
          <w:bCs/>
          <w:sz w:val="24"/>
          <w:szCs w:val="24"/>
        </w:rPr>
        <w:t>, которая позволяет решить ряд задач: наглядное представление информации,</w:t>
      </w:r>
      <w:r w:rsidRPr="000C34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721A">
        <w:rPr>
          <w:rFonts w:ascii="Times New Roman" w:hAnsi="Times New Roman" w:cs="Times New Roman"/>
          <w:bCs/>
          <w:sz w:val="24"/>
          <w:szCs w:val="24"/>
        </w:rPr>
        <w:t xml:space="preserve">интерактивность,  автоматизированный учет результатов, возможность установления таймера для учета времени выполнения упражнения; а так же выполнение задание в компьютерном приложении </w:t>
      </w:r>
      <w:proofErr w:type="spellStart"/>
      <w:r w:rsidRPr="00B9721A">
        <w:rPr>
          <w:rFonts w:ascii="Times New Roman" w:hAnsi="Times New Roman" w:cs="Times New Roman"/>
          <w:bCs/>
          <w:sz w:val="24"/>
          <w:szCs w:val="24"/>
        </w:rPr>
        <w:t>Lego</w:t>
      </w:r>
      <w:proofErr w:type="spellEnd"/>
      <w:r w:rsidRPr="00B972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721A">
        <w:rPr>
          <w:rFonts w:ascii="Times New Roman" w:hAnsi="Times New Roman" w:cs="Times New Roman"/>
          <w:bCs/>
          <w:sz w:val="24"/>
          <w:szCs w:val="24"/>
        </w:rPr>
        <w:t>Digital</w:t>
      </w:r>
      <w:proofErr w:type="spellEnd"/>
      <w:r w:rsidRPr="00B972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721A">
        <w:rPr>
          <w:rFonts w:ascii="Times New Roman" w:hAnsi="Times New Roman" w:cs="Times New Roman"/>
          <w:bCs/>
          <w:sz w:val="24"/>
          <w:szCs w:val="24"/>
        </w:rPr>
        <w:t>Designer</w:t>
      </w:r>
      <w:proofErr w:type="spellEnd"/>
      <w:r w:rsidRPr="00B9721A">
        <w:rPr>
          <w:rFonts w:ascii="Times New Roman" w:hAnsi="Times New Roman" w:cs="Times New Roman"/>
          <w:bCs/>
          <w:sz w:val="24"/>
          <w:szCs w:val="24"/>
        </w:rPr>
        <w:t xml:space="preserve">. Программа 3 D-конструирования </w:t>
      </w:r>
      <w:proofErr w:type="spellStart"/>
      <w:r w:rsidRPr="00B9721A">
        <w:rPr>
          <w:rFonts w:ascii="Times New Roman" w:hAnsi="Times New Roman" w:cs="Times New Roman"/>
          <w:bCs/>
          <w:sz w:val="24"/>
          <w:szCs w:val="24"/>
        </w:rPr>
        <w:t>Lego</w:t>
      </w:r>
      <w:proofErr w:type="spellEnd"/>
      <w:r w:rsidRPr="00B972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721A">
        <w:rPr>
          <w:rFonts w:ascii="Times New Roman" w:hAnsi="Times New Roman" w:cs="Times New Roman"/>
          <w:bCs/>
          <w:sz w:val="24"/>
          <w:szCs w:val="24"/>
        </w:rPr>
        <w:t>Digital</w:t>
      </w:r>
      <w:proofErr w:type="spellEnd"/>
      <w:r w:rsidRPr="00B972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721A">
        <w:rPr>
          <w:rFonts w:ascii="Times New Roman" w:hAnsi="Times New Roman" w:cs="Times New Roman"/>
          <w:bCs/>
          <w:sz w:val="24"/>
          <w:szCs w:val="24"/>
        </w:rPr>
        <w:t>Designer</w:t>
      </w:r>
      <w:proofErr w:type="spellEnd"/>
      <w:r w:rsidRPr="00B9721A">
        <w:rPr>
          <w:rFonts w:ascii="Times New Roman" w:hAnsi="Times New Roman" w:cs="Times New Roman"/>
          <w:bCs/>
          <w:sz w:val="24"/>
          <w:szCs w:val="24"/>
        </w:rPr>
        <w:t xml:space="preserve"> – это виртуальное </w:t>
      </w:r>
      <w:proofErr w:type="spellStart"/>
      <w:r w:rsidRPr="00B9721A">
        <w:rPr>
          <w:rFonts w:ascii="Times New Roman" w:hAnsi="Times New Roman" w:cs="Times New Roman"/>
          <w:bCs/>
          <w:sz w:val="24"/>
          <w:szCs w:val="24"/>
        </w:rPr>
        <w:t>Лего-конструирование</w:t>
      </w:r>
      <w:proofErr w:type="spellEnd"/>
      <w:r w:rsidRPr="00B9721A">
        <w:rPr>
          <w:rFonts w:ascii="Times New Roman" w:hAnsi="Times New Roman" w:cs="Times New Roman"/>
          <w:bCs/>
          <w:sz w:val="24"/>
          <w:szCs w:val="24"/>
        </w:rPr>
        <w:t>, с</w:t>
      </w:r>
      <w:r w:rsidRPr="000C34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721A">
        <w:rPr>
          <w:rFonts w:ascii="Times New Roman" w:hAnsi="Times New Roman" w:cs="Times New Roman"/>
          <w:bCs/>
          <w:sz w:val="24"/>
          <w:szCs w:val="24"/>
        </w:rPr>
        <w:t xml:space="preserve">неограниченным количеством </w:t>
      </w:r>
    </w:p>
    <w:p w:rsidR="00D32697" w:rsidRPr="00B9721A" w:rsidRDefault="00351C81" w:rsidP="00B9721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9721A">
        <w:rPr>
          <w:noProof/>
          <w:color w:val="000000"/>
        </w:rPr>
        <w:lastRenderedPageBreak/>
        <w:drawing>
          <wp:inline distT="0" distB="0" distL="0" distR="0">
            <wp:extent cx="5045336" cy="2773812"/>
            <wp:effectExtent l="0" t="0" r="0" b="0"/>
            <wp:docPr id="1" name="Рисунок 1" descr="https://lh5.googleusercontent.com/xygNKuVxO6UYayQlM5j94YMdmdu3obW-uxQszQBI68Qy1Nhz6nPUr5HoLshXU_grHpmjhNCOTknbA3uw1LkICI-8j_nlbHMUy6VJOxZnRBzNeq_6xrvdW6IlTaWMW42Lk5Bw6G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5.googleusercontent.com/xygNKuVxO6UYayQlM5j94YMdmdu3obW-uxQszQBI68Qy1Nhz6nPUr5HoLshXU_grHpmjhNCOTknbA3uw1LkICI-8j_nlbHMUy6VJOxZnRBzNeq_6xrvdW6IlTaWMW42Lk5Bw6Ga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114" cy="277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C81" w:rsidRDefault="00351C81" w:rsidP="00B9721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9721A">
        <w:rPr>
          <w:color w:val="000000"/>
        </w:rPr>
        <w:t xml:space="preserve">Рис.1. Последовательность этапов </w:t>
      </w:r>
      <w:proofErr w:type="spellStart"/>
      <w:r w:rsidRPr="00B9721A">
        <w:rPr>
          <w:color w:val="000000"/>
        </w:rPr>
        <w:t>Лего-турнира</w:t>
      </w:r>
      <w:proofErr w:type="spellEnd"/>
      <w:r w:rsidRPr="00B9721A">
        <w:rPr>
          <w:color w:val="000000"/>
        </w:rPr>
        <w:t xml:space="preserve"> «Папа может!»</w:t>
      </w:r>
    </w:p>
    <w:p w:rsidR="009930BC" w:rsidRPr="00B9721A" w:rsidRDefault="009930BC" w:rsidP="00B9721A">
      <w:pPr>
        <w:pStyle w:val="a3"/>
        <w:spacing w:before="0" w:beforeAutospacing="0" w:after="0" w:afterAutospacing="0"/>
        <w:jc w:val="center"/>
      </w:pPr>
    </w:p>
    <w:p w:rsidR="00351C81" w:rsidRPr="00B9721A" w:rsidRDefault="000C34E4" w:rsidP="000C34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21A">
        <w:rPr>
          <w:rFonts w:ascii="Times New Roman" w:hAnsi="Times New Roman" w:cs="Times New Roman"/>
          <w:bCs/>
          <w:sz w:val="24"/>
          <w:szCs w:val="24"/>
        </w:rPr>
        <w:t xml:space="preserve">деталей </w:t>
      </w:r>
      <w:r w:rsidR="00351C81" w:rsidRPr="00B9721A">
        <w:rPr>
          <w:rFonts w:ascii="Times New Roman" w:hAnsi="Times New Roman" w:cs="Times New Roman"/>
          <w:bCs/>
          <w:sz w:val="24"/>
          <w:szCs w:val="24"/>
        </w:rPr>
        <w:t xml:space="preserve">различных форм и цветов, что позволяет реализовать творческие замыслы учащихся, а так же работа в </w:t>
      </w:r>
      <w:proofErr w:type="gramStart"/>
      <w:r w:rsidR="00351C81" w:rsidRPr="00B9721A">
        <w:rPr>
          <w:rFonts w:ascii="Times New Roman" w:hAnsi="Times New Roman" w:cs="Times New Roman"/>
          <w:bCs/>
          <w:sz w:val="24"/>
          <w:szCs w:val="24"/>
        </w:rPr>
        <w:t>данном</w:t>
      </w:r>
      <w:proofErr w:type="gramEnd"/>
      <w:r w:rsidR="00351C81" w:rsidRPr="00B9721A">
        <w:rPr>
          <w:rFonts w:ascii="Times New Roman" w:hAnsi="Times New Roman" w:cs="Times New Roman"/>
          <w:bCs/>
          <w:sz w:val="24"/>
          <w:szCs w:val="24"/>
        </w:rPr>
        <w:t xml:space="preserve"> приложение способствует развитию пространственного и образного мышления и навыков конструирования.</w:t>
      </w:r>
    </w:p>
    <w:p w:rsidR="00351C81" w:rsidRPr="00B9721A" w:rsidRDefault="00351C81" w:rsidP="0099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21A">
        <w:rPr>
          <w:rFonts w:ascii="Times New Roman" w:hAnsi="Times New Roman" w:cs="Times New Roman"/>
          <w:bCs/>
          <w:sz w:val="24"/>
          <w:szCs w:val="24"/>
        </w:rPr>
        <w:t>Место проведения, реквизит, техника.</w:t>
      </w:r>
      <w:r w:rsidRPr="00B9721A">
        <w:rPr>
          <w:rFonts w:ascii="Times New Roman" w:hAnsi="Times New Roman" w:cs="Times New Roman"/>
          <w:sz w:val="24"/>
          <w:szCs w:val="24"/>
        </w:rPr>
        <w:t xml:space="preserve"> Для проведения конкурса  используются учебные помещения с необходимым оборудованием. Обязательной частью реквизита являются маршрутные карты,  материалы с ответами на вопросы для работы жюри. К техническим средствам, необходимым для успешного проведения игры, относятся: компьютеры, </w:t>
      </w:r>
      <w:proofErr w:type="spellStart"/>
      <w:r w:rsidRPr="00B9721A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B9721A">
        <w:rPr>
          <w:rFonts w:ascii="Times New Roman" w:hAnsi="Times New Roman" w:cs="Times New Roman"/>
          <w:sz w:val="24"/>
          <w:szCs w:val="24"/>
        </w:rPr>
        <w:t xml:space="preserve"> доска, проектор, музыкальный центр.</w:t>
      </w:r>
    </w:p>
    <w:p w:rsidR="00351C81" w:rsidRPr="00B9721A" w:rsidRDefault="00351C81" w:rsidP="0099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21A">
        <w:rPr>
          <w:rFonts w:ascii="Times New Roman" w:hAnsi="Times New Roman" w:cs="Times New Roman"/>
          <w:bCs/>
          <w:sz w:val="24"/>
          <w:szCs w:val="24"/>
        </w:rPr>
        <w:t>Программа конкурса «Папа может!»</w:t>
      </w:r>
    </w:p>
    <w:p w:rsidR="00351C81" w:rsidRPr="00B9721A" w:rsidRDefault="00351C81" w:rsidP="00B9721A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B9721A">
        <w:rPr>
          <w:bCs/>
        </w:rPr>
        <w:t xml:space="preserve">1 этап </w:t>
      </w:r>
      <w:r w:rsidRPr="00B9721A">
        <w:rPr>
          <w:color w:val="000000"/>
        </w:rPr>
        <w:t xml:space="preserve">«Пиратская катапульта». Цель данного этапа построить катапульту из набора </w:t>
      </w:r>
      <w:proofErr w:type="spellStart"/>
      <w:r w:rsidRPr="00B9721A">
        <w:rPr>
          <w:color w:val="000000"/>
        </w:rPr>
        <w:t>Лего</w:t>
      </w:r>
      <w:proofErr w:type="spellEnd"/>
      <w:r w:rsidRPr="00B9721A">
        <w:rPr>
          <w:color w:val="000000"/>
        </w:rPr>
        <w:t>, запустить из катапульты в мишень-пирата снаряд. Предлагается три попытки. Результатом этапа является количество попаданий в мишень.</w:t>
      </w:r>
    </w:p>
    <w:p w:rsidR="00351C81" w:rsidRPr="00B9721A" w:rsidRDefault="00351C81" w:rsidP="00B9721A">
      <w:pPr>
        <w:pStyle w:val="a3"/>
        <w:spacing w:before="0" w:beforeAutospacing="0" w:after="0" w:afterAutospacing="0"/>
      </w:pPr>
      <w:r w:rsidRPr="00B9721A">
        <w:rPr>
          <w:bCs/>
        </w:rPr>
        <w:t>2 этап</w:t>
      </w:r>
      <w:r w:rsidRPr="00B9721A">
        <w:t xml:space="preserve"> </w:t>
      </w:r>
      <w:r w:rsidRPr="00B9721A">
        <w:rPr>
          <w:color w:val="000000"/>
        </w:rPr>
        <w:t>«3D».</w:t>
      </w:r>
      <w:r w:rsidRPr="00B9721A">
        <w:t xml:space="preserve"> </w:t>
      </w:r>
      <w:r w:rsidRPr="00B9721A">
        <w:rPr>
          <w:color w:val="000000"/>
        </w:rPr>
        <w:t xml:space="preserve">Этот этап предполагает работу в компьютерном приложении </w:t>
      </w:r>
      <w:proofErr w:type="spellStart"/>
      <w:r w:rsidRPr="00B9721A">
        <w:rPr>
          <w:color w:val="000000"/>
        </w:rPr>
        <w:t>Lego</w:t>
      </w:r>
      <w:proofErr w:type="spellEnd"/>
      <w:r w:rsidRPr="00B9721A">
        <w:rPr>
          <w:color w:val="000000"/>
        </w:rPr>
        <w:t xml:space="preserve"> </w:t>
      </w:r>
      <w:proofErr w:type="spellStart"/>
      <w:r w:rsidRPr="00B9721A">
        <w:rPr>
          <w:color w:val="000000"/>
        </w:rPr>
        <w:t>Digital</w:t>
      </w:r>
      <w:proofErr w:type="spellEnd"/>
      <w:r w:rsidRPr="00B9721A">
        <w:rPr>
          <w:color w:val="000000"/>
        </w:rPr>
        <w:t xml:space="preserve"> </w:t>
      </w:r>
      <w:proofErr w:type="spellStart"/>
      <w:r w:rsidRPr="00B9721A">
        <w:rPr>
          <w:color w:val="000000"/>
        </w:rPr>
        <w:t>Designer</w:t>
      </w:r>
      <w:proofErr w:type="spellEnd"/>
      <w:r w:rsidRPr="00B9721A">
        <w:rPr>
          <w:color w:val="000000"/>
        </w:rPr>
        <w:t>.</w:t>
      </w:r>
    </w:p>
    <w:p w:rsidR="00351C81" w:rsidRPr="00B9721A" w:rsidRDefault="00351C81" w:rsidP="00B9721A">
      <w:pPr>
        <w:pStyle w:val="a3"/>
        <w:spacing w:before="0" w:beforeAutospacing="0" w:after="0" w:afterAutospacing="0"/>
        <w:jc w:val="both"/>
      </w:pPr>
      <w:r w:rsidRPr="00B9721A">
        <w:rPr>
          <w:color w:val="000000"/>
        </w:rPr>
        <w:t xml:space="preserve">Инструкция: команде предлагается за определенное время (5 мин) отгадать  загадку и ответ изобразить графически в программе 3D –конструирования </w:t>
      </w:r>
      <w:proofErr w:type="spellStart"/>
      <w:r w:rsidRPr="00B9721A">
        <w:rPr>
          <w:color w:val="000000"/>
        </w:rPr>
        <w:t>Lego</w:t>
      </w:r>
      <w:proofErr w:type="spellEnd"/>
      <w:r w:rsidRPr="00B9721A">
        <w:rPr>
          <w:color w:val="000000"/>
        </w:rPr>
        <w:t xml:space="preserve"> </w:t>
      </w:r>
      <w:proofErr w:type="spellStart"/>
      <w:r w:rsidRPr="00B9721A">
        <w:rPr>
          <w:color w:val="000000"/>
        </w:rPr>
        <w:t>Digital</w:t>
      </w:r>
      <w:proofErr w:type="spellEnd"/>
      <w:r w:rsidRPr="00B9721A">
        <w:rPr>
          <w:color w:val="000000"/>
        </w:rPr>
        <w:t xml:space="preserve"> </w:t>
      </w:r>
      <w:proofErr w:type="spellStart"/>
      <w:r w:rsidRPr="00B9721A">
        <w:rPr>
          <w:color w:val="000000"/>
        </w:rPr>
        <w:t>Designer</w:t>
      </w:r>
      <w:proofErr w:type="spellEnd"/>
      <w:r w:rsidRPr="00B9721A">
        <w:rPr>
          <w:color w:val="000000"/>
        </w:rPr>
        <w:t>.</w:t>
      </w:r>
    </w:p>
    <w:p w:rsidR="00351C81" w:rsidRPr="00B9721A" w:rsidRDefault="00351C81" w:rsidP="00B9721A">
      <w:pPr>
        <w:pStyle w:val="a3"/>
        <w:spacing w:before="0" w:beforeAutospacing="0" w:after="0" w:afterAutospacing="0"/>
        <w:jc w:val="both"/>
      </w:pPr>
      <w:r w:rsidRPr="00B9721A">
        <w:rPr>
          <w:color w:val="000000"/>
        </w:rPr>
        <w:t>Результат прохождения этапа: правильный ответ на загадку (1 балл), графическое изображение от</w:t>
      </w:r>
      <w:r w:rsidR="00B9721A" w:rsidRPr="00B9721A">
        <w:rPr>
          <w:color w:val="000000"/>
        </w:rPr>
        <w:t xml:space="preserve">гадки в </w:t>
      </w:r>
      <w:proofErr w:type="spellStart"/>
      <w:r w:rsidR="00B9721A" w:rsidRPr="00B9721A">
        <w:rPr>
          <w:color w:val="000000"/>
        </w:rPr>
        <w:t>Lego</w:t>
      </w:r>
      <w:proofErr w:type="spellEnd"/>
      <w:r w:rsidR="00B9721A" w:rsidRPr="00B9721A">
        <w:rPr>
          <w:color w:val="000000"/>
        </w:rPr>
        <w:t xml:space="preserve"> </w:t>
      </w:r>
      <w:proofErr w:type="spellStart"/>
      <w:r w:rsidR="00B9721A" w:rsidRPr="00B9721A">
        <w:rPr>
          <w:color w:val="000000"/>
        </w:rPr>
        <w:t>Digital</w:t>
      </w:r>
      <w:proofErr w:type="spellEnd"/>
      <w:r w:rsidR="00B9721A" w:rsidRPr="00B9721A">
        <w:rPr>
          <w:color w:val="000000"/>
        </w:rPr>
        <w:t xml:space="preserve"> </w:t>
      </w:r>
      <w:proofErr w:type="spellStart"/>
      <w:r w:rsidR="00B9721A" w:rsidRPr="00B9721A">
        <w:rPr>
          <w:color w:val="000000"/>
        </w:rPr>
        <w:t>Designer</w:t>
      </w:r>
      <w:proofErr w:type="spellEnd"/>
      <w:r w:rsidR="00B9721A" w:rsidRPr="00B9721A">
        <w:rPr>
          <w:color w:val="000000"/>
        </w:rPr>
        <w:t xml:space="preserve"> (</w:t>
      </w:r>
      <w:r w:rsidRPr="00B9721A">
        <w:rPr>
          <w:color w:val="000000"/>
        </w:rPr>
        <w:t xml:space="preserve">1 балл), техническое решение, оригинальность конструкции и степень похожести с реальным объектом  (1 балл). </w:t>
      </w:r>
    </w:p>
    <w:p w:rsidR="00351C81" w:rsidRPr="00B9721A" w:rsidRDefault="00351C81" w:rsidP="00B9721A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9721A">
        <w:rPr>
          <w:rFonts w:ascii="Times New Roman" w:hAnsi="Times New Roman" w:cs="Times New Roman"/>
          <w:bCs/>
          <w:sz w:val="24"/>
          <w:szCs w:val="24"/>
        </w:rPr>
        <w:t xml:space="preserve">3 этап </w:t>
      </w:r>
      <w:r w:rsidRPr="00B9721A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B9721A">
        <w:rPr>
          <w:rFonts w:ascii="Times New Roman" w:hAnsi="Times New Roman" w:cs="Times New Roman"/>
          <w:color w:val="000000"/>
          <w:sz w:val="24"/>
          <w:szCs w:val="24"/>
        </w:rPr>
        <w:t>Лего-викторина</w:t>
      </w:r>
      <w:proofErr w:type="spellEnd"/>
      <w:r w:rsidRPr="00B9721A">
        <w:rPr>
          <w:rFonts w:ascii="Times New Roman" w:hAnsi="Times New Roman" w:cs="Times New Roman"/>
          <w:color w:val="000000"/>
          <w:sz w:val="24"/>
          <w:szCs w:val="24"/>
        </w:rPr>
        <w:t xml:space="preserve">». На этом этапе нужно ответить на предложенные вопросы интерактивной викторины. Викторина выполнена в приложении </w:t>
      </w:r>
      <w:proofErr w:type="spellStart"/>
      <w:r w:rsidRPr="00B9721A">
        <w:rPr>
          <w:rFonts w:ascii="Times New Roman" w:hAnsi="Times New Roman" w:cs="Times New Roman"/>
          <w:color w:val="000000"/>
          <w:sz w:val="24"/>
          <w:szCs w:val="24"/>
        </w:rPr>
        <w:t>Hot</w:t>
      </w:r>
      <w:proofErr w:type="spellEnd"/>
      <w:r w:rsidRPr="00B9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721A">
        <w:rPr>
          <w:rFonts w:ascii="Times New Roman" w:hAnsi="Times New Roman" w:cs="Times New Roman"/>
          <w:color w:val="000000"/>
          <w:sz w:val="24"/>
          <w:szCs w:val="24"/>
        </w:rPr>
        <w:t>Potatoes</w:t>
      </w:r>
      <w:proofErr w:type="spellEnd"/>
      <w:r w:rsidRPr="00B9721A">
        <w:rPr>
          <w:rFonts w:ascii="Times New Roman" w:hAnsi="Times New Roman" w:cs="Times New Roman"/>
          <w:color w:val="000000"/>
          <w:sz w:val="24"/>
          <w:szCs w:val="24"/>
        </w:rPr>
        <w:t xml:space="preserve"> и содержит разные типы вопросов: альтернативный ответ, короткий ответ, множественный выбор. Время на викторину 5 минут, в викторине предусмотрен таймер.</w:t>
      </w:r>
      <w:r w:rsidRPr="00B9721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B9721A" w:rsidRPr="00B9721A" w:rsidRDefault="00351C81" w:rsidP="00B972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721A">
        <w:rPr>
          <w:color w:val="000000"/>
        </w:rPr>
        <w:t xml:space="preserve">4 этап «Детализация». Это интерактивный тест на соответствие, выполненное в программе </w:t>
      </w:r>
      <w:proofErr w:type="spellStart"/>
      <w:r w:rsidRPr="00B9721A">
        <w:rPr>
          <w:color w:val="000000"/>
        </w:rPr>
        <w:t>Hot</w:t>
      </w:r>
      <w:proofErr w:type="spellEnd"/>
      <w:r w:rsidRPr="00B9721A">
        <w:rPr>
          <w:color w:val="000000"/>
        </w:rPr>
        <w:t xml:space="preserve"> </w:t>
      </w:r>
      <w:proofErr w:type="spellStart"/>
      <w:r w:rsidRPr="00B9721A">
        <w:rPr>
          <w:color w:val="000000"/>
        </w:rPr>
        <w:t>Potatoes</w:t>
      </w:r>
      <w:proofErr w:type="spellEnd"/>
      <w:r w:rsidRPr="00B9721A">
        <w:rPr>
          <w:color w:val="000000"/>
        </w:rPr>
        <w:t>.</w:t>
      </w:r>
      <w:r w:rsidRPr="00B9721A">
        <w:t xml:space="preserve"> </w:t>
      </w:r>
      <w:r w:rsidRPr="00B9721A">
        <w:rPr>
          <w:color w:val="000000"/>
        </w:rPr>
        <w:t>Инструкция: за опре</w:t>
      </w:r>
      <w:r w:rsidR="00B9721A" w:rsidRPr="00B9721A">
        <w:rPr>
          <w:color w:val="000000"/>
        </w:rPr>
        <w:t xml:space="preserve">деленное время </w:t>
      </w:r>
      <w:r w:rsidRPr="00B9721A">
        <w:rPr>
          <w:color w:val="000000"/>
        </w:rPr>
        <w:t xml:space="preserve"> нужно для представленных деталей подобрать соответственное название.  Количество набранных баллов начисляется в процентах. </w:t>
      </w:r>
    </w:p>
    <w:p w:rsidR="00351C81" w:rsidRPr="00B9721A" w:rsidRDefault="00351C81" w:rsidP="00B972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721A">
        <w:rPr>
          <w:color w:val="000000"/>
        </w:rPr>
        <w:t>5 этап «</w:t>
      </w:r>
      <w:proofErr w:type="spellStart"/>
      <w:r w:rsidRPr="00B9721A">
        <w:rPr>
          <w:color w:val="000000"/>
        </w:rPr>
        <w:t>Лего-мемори</w:t>
      </w:r>
      <w:proofErr w:type="spellEnd"/>
      <w:r w:rsidRPr="00B9721A">
        <w:rPr>
          <w:color w:val="000000"/>
        </w:rPr>
        <w:t xml:space="preserve">». Это настольная  игра на внимательность. На столе  раскладываются карточки лицевой стороной вниз. На карточках изображены детали </w:t>
      </w:r>
      <w:proofErr w:type="spellStart"/>
      <w:r w:rsidRPr="00B9721A">
        <w:rPr>
          <w:color w:val="000000"/>
        </w:rPr>
        <w:t>Лего</w:t>
      </w:r>
      <w:proofErr w:type="spellEnd"/>
      <w:r w:rsidRPr="00B9721A">
        <w:rPr>
          <w:color w:val="000000"/>
        </w:rPr>
        <w:t xml:space="preserve">. </w:t>
      </w:r>
      <w:r w:rsidR="00B9721A" w:rsidRPr="00B9721A">
        <w:rPr>
          <w:color w:val="000000"/>
        </w:rPr>
        <w:t xml:space="preserve">Необходимо </w:t>
      </w:r>
      <w:r w:rsidRPr="00B9721A">
        <w:rPr>
          <w:color w:val="000000"/>
        </w:rPr>
        <w:t xml:space="preserve">найти парные изображения, для этого </w:t>
      </w:r>
      <w:r w:rsidR="00B9721A" w:rsidRPr="00B9721A">
        <w:rPr>
          <w:color w:val="000000"/>
        </w:rPr>
        <w:t xml:space="preserve">по </w:t>
      </w:r>
      <w:r w:rsidRPr="00B9721A">
        <w:rPr>
          <w:color w:val="000000"/>
        </w:rPr>
        <w:t>очереди открываются по две карточки. Если карточки парные, они убираются с игрового поля. В результате будет подсчитано количество пар, открытых командой за определенное время.</w:t>
      </w:r>
    </w:p>
    <w:p w:rsidR="00351C81" w:rsidRPr="00B9721A" w:rsidRDefault="00351C81" w:rsidP="00B972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21A">
        <w:rPr>
          <w:rFonts w:ascii="Times New Roman" w:hAnsi="Times New Roman" w:cs="Times New Roman"/>
          <w:color w:val="000000"/>
          <w:sz w:val="24"/>
          <w:szCs w:val="24"/>
        </w:rPr>
        <w:t>6 этап «</w:t>
      </w:r>
      <w:proofErr w:type="spellStart"/>
      <w:r w:rsidRPr="00B9721A">
        <w:rPr>
          <w:rFonts w:ascii="Times New Roman" w:hAnsi="Times New Roman" w:cs="Times New Roman"/>
          <w:color w:val="000000"/>
          <w:sz w:val="24"/>
          <w:szCs w:val="24"/>
        </w:rPr>
        <w:t>ЛегоПазл</w:t>
      </w:r>
      <w:proofErr w:type="spellEnd"/>
      <w:r w:rsidRPr="00B9721A">
        <w:rPr>
          <w:rFonts w:ascii="Times New Roman" w:hAnsi="Times New Roman" w:cs="Times New Roman"/>
          <w:color w:val="000000"/>
          <w:sz w:val="24"/>
          <w:szCs w:val="24"/>
        </w:rPr>
        <w:t xml:space="preserve">». На этом этапе нужно сложить квадрат из фигур, составленных из деталей </w:t>
      </w:r>
      <w:proofErr w:type="spellStart"/>
      <w:r w:rsidRPr="00B9721A">
        <w:rPr>
          <w:rFonts w:ascii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Pr="00B972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9721A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351C81" w:rsidRPr="00B9721A" w:rsidRDefault="00351C81" w:rsidP="00B97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1A">
        <w:rPr>
          <w:rFonts w:ascii="Times New Roman" w:hAnsi="Times New Roman" w:cs="Times New Roman"/>
          <w:sz w:val="24"/>
          <w:szCs w:val="24"/>
        </w:rPr>
        <w:lastRenderedPageBreak/>
        <w:t xml:space="preserve">После прохождения всех этапов, команды сдают маршрутные листы организаторам, после чего им предлагается поучаствовать в мастер-классе, цель которого отразить свои эмоции, полученные на конкурсе, в виде </w:t>
      </w:r>
      <w:proofErr w:type="spellStart"/>
      <w:r w:rsidRPr="00B9721A">
        <w:rPr>
          <w:rFonts w:ascii="Times New Roman" w:hAnsi="Times New Roman" w:cs="Times New Roman"/>
          <w:sz w:val="24"/>
          <w:szCs w:val="24"/>
        </w:rPr>
        <w:t>Лего-человечков</w:t>
      </w:r>
      <w:proofErr w:type="spellEnd"/>
      <w:r w:rsidRPr="00B9721A">
        <w:rPr>
          <w:rFonts w:ascii="Times New Roman" w:hAnsi="Times New Roman" w:cs="Times New Roman"/>
          <w:sz w:val="24"/>
          <w:szCs w:val="24"/>
        </w:rPr>
        <w:t xml:space="preserve">. </w:t>
      </w:r>
      <w:r w:rsidR="00B9721A" w:rsidRPr="00B9721A">
        <w:rPr>
          <w:rFonts w:ascii="Times New Roman" w:hAnsi="Times New Roman" w:cs="Times New Roman"/>
          <w:sz w:val="24"/>
          <w:szCs w:val="24"/>
        </w:rPr>
        <w:t xml:space="preserve">Учащимся предлагается на баночках нарисовать глазки, носик, ротик, оформить головной убор или прическу, создавая образ человечка из </w:t>
      </w:r>
      <w:proofErr w:type="spellStart"/>
      <w:r w:rsidR="00B9721A" w:rsidRPr="00B9721A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B9721A" w:rsidRPr="00B9721A">
        <w:rPr>
          <w:rFonts w:ascii="Times New Roman" w:hAnsi="Times New Roman" w:cs="Times New Roman"/>
          <w:sz w:val="24"/>
          <w:szCs w:val="24"/>
        </w:rPr>
        <w:t>.</w:t>
      </w:r>
    </w:p>
    <w:p w:rsidR="00351C81" w:rsidRPr="00B9721A" w:rsidRDefault="00351C81" w:rsidP="0099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21A">
        <w:rPr>
          <w:rFonts w:ascii="Times New Roman" w:hAnsi="Times New Roman" w:cs="Times New Roman"/>
          <w:sz w:val="24"/>
          <w:szCs w:val="24"/>
        </w:rPr>
        <w:t>Подведение итогов. Члены жюри оценивают выступление команды после каждого этапа. По окончании игры подсчитывается общее количество баллов каждой команды. Победительницей считается команда, набравшая большее количество баллов.</w:t>
      </w:r>
    </w:p>
    <w:p w:rsidR="00351C81" w:rsidRPr="00B9721A" w:rsidRDefault="00351C81" w:rsidP="0099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21A">
        <w:rPr>
          <w:rFonts w:ascii="Times New Roman" w:hAnsi="Times New Roman" w:cs="Times New Roman"/>
          <w:sz w:val="24"/>
          <w:szCs w:val="24"/>
        </w:rPr>
        <w:t>Награждение. Награждаются: три лучшие команды (1, 2, 3 места). Всем участникам конкурса вручаются призы и подарки.</w:t>
      </w:r>
    </w:p>
    <w:p w:rsidR="00351C81" w:rsidRPr="00B9721A" w:rsidRDefault="00351C81" w:rsidP="009930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21A">
        <w:rPr>
          <w:rFonts w:ascii="Times New Roman" w:hAnsi="Times New Roman" w:cs="Times New Roman"/>
          <w:bCs/>
          <w:sz w:val="24"/>
          <w:szCs w:val="24"/>
        </w:rPr>
        <w:t>Положительные  результаты конкурса можно отметить для обеих сторон:</w:t>
      </w:r>
    </w:p>
    <w:p w:rsidR="00351C81" w:rsidRPr="00B9721A" w:rsidRDefault="00351C81" w:rsidP="00B9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1A">
        <w:rPr>
          <w:rFonts w:ascii="Times New Roman" w:hAnsi="Times New Roman" w:cs="Times New Roman"/>
          <w:sz w:val="24"/>
          <w:szCs w:val="24"/>
        </w:rPr>
        <w:t xml:space="preserve">   - для учреждения:</w:t>
      </w:r>
    </w:p>
    <w:p w:rsidR="00351C81" w:rsidRPr="00B9721A" w:rsidRDefault="00351C81" w:rsidP="00B9721A">
      <w:pPr>
        <w:pStyle w:val="a4"/>
        <w:numPr>
          <w:ilvl w:val="0"/>
          <w:numId w:val="2"/>
        </w:numPr>
      </w:pPr>
      <w:r w:rsidRPr="00B9721A">
        <w:t>апробировано  новое направление работы;</w:t>
      </w:r>
    </w:p>
    <w:p w:rsidR="00351C81" w:rsidRPr="00B9721A" w:rsidRDefault="00351C81" w:rsidP="00B9721A">
      <w:pPr>
        <w:pStyle w:val="a4"/>
        <w:numPr>
          <w:ilvl w:val="0"/>
          <w:numId w:val="2"/>
        </w:numPr>
      </w:pPr>
      <w:r w:rsidRPr="00B9721A">
        <w:t>включение данного конкурса  в педагогический проект «Инженерный марафон»  дало возможность использовать систему взаимодействия всех элементов образовательного процесса: педагогов, детей, родителей.</w:t>
      </w:r>
    </w:p>
    <w:p w:rsidR="00351C81" w:rsidRPr="00B9721A" w:rsidRDefault="00351C81" w:rsidP="00B9721A">
      <w:pPr>
        <w:pStyle w:val="a4"/>
        <w:numPr>
          <w:ilvl w:val="0"/>
          <w:numId w:val="2"/>
        </w:numPr>
      </w:pPr>
      <w:r w:rsidRPr="00B9721A">
        <w:t xml:space="preserve">вырос профессионализм педагогических работников в области методики и практики подготовки и проведения мероприятий для детей и родителей.                              </w:t>
      </w:r>
    </w:p>
    <w:p w:rsidR="00351C81" w:rsidRPr="00B9721A" w:rsidRDefault="00351C81" w:rsidP="00B9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1A">
        <w:rPr>
          <w:rFonts w:ascii="Times New Roman" w:hAnsi="Times New Roman" w:cs="Times New Roman"/>
          <w:sz w:val="24"/>
          <w:szCs w:val="24"/>
        </w:rPr>
        <w:t xml:space="preserve">     - для участников игры:</w:t>
      </w:r>
    </w:p>
    <w:p w:rsidR="00351C81" w:rsidRPr="00B9721A" w:rsidRDefault="00351C81" w:rsidP="00B972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1A">
        <w:rPr>
          <w:rFonts w:ascii="Times New Roman" w:hAnsi="Times New Roman" w:cs="Times New Roman"/>
          <w:sz w:val="24"/>
          <w:szCs w:val="24"/>
        </w:rPr>
        <w:t xml:space="preserve">знакомство родителей с современным образовательным пространством;  </w:t>
      </w:r>
    </w:p>
    <w:p w:rsidR="00351C81" w:rsidRPr="00B9721A" w:rsidRDefault="00351C81" w:rsidP="00B972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1A">
        <w:rPr>
          <w:rFonts w:ascii="Times New Roman" w:hAnsi="Times New Roman" w:cs="Times New Roman"/>
          <w:sz w:val="24"/>
          <w:szCs w:val="24"/>
        </w:rPr>
        <w:t>демонстрация знаний учащихся;</w:t>
      </w:r>
    </w:p>
    <w:p w:rsidR="00351C81" w:rsidRPr="009930BC" w:rsidRDefault="00351C81" w:rsidP="00B972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1A">
        <w:rPr>
          <w:rFonts w:ascii="Times New Roman" w:hAnsi="Times New Roman" w:cs="Times New Roman"/>
          <w:sz w:val="24"/>
          <w:szCs w:val="24"/>
        </w:rPr>
        <w:t xml:space="preserve">проведение совместного досуга детей с родителями через игровые задания.   Активные формы работы с родителями дают возможность  создать условия для </w:t>
      </w:r>
      <w:r w:rsidRPr="009930BC">
        <w:rPr>
          <w:rFonts w:ascii="Times New Roman" w:hAnsi="Times New Roman" w:cs="Times New Roman"/>
          <w:sz w:val="24"/>
          <w:szCs w:val="24"/>
        </w:rPr>
        <w:t>формирования партнёрских отношений между родителями и детьми, укрепить семейные отношения</w:t>
      </w:r>
      <w:bookmarkStart w:id="0" w:name="_GoBack"/>
      <w:bookmarkEnd w:id="0"/>
    </w:p>
    <w:p w:rsidR="00BB6083" w:rsidRDefault="00BB6083" w:rsidP="00B9721A">
      <w:pPr>
        <w:pStyle w:val="a3"/>
        <w:shd w:val="clear" w:color="auto" w:fill="FFFFFF"/>
        <w:spacing w:before="0" w:beforeAutospacing="0" w:after="0" w:afterAutospacing="0"/>
        <w:ind w:firstLine="480"/>
        <w:jc w:val="both"/>
      </w:pPr>
      <w:r w:rsidRPr="009930BC">
        <w:t>Следует отметить, что исследования проблемы единства действий школы и семьи в педагогическом наследии В. Сухомлинского является принципиально важным, поскольку позволяет раскрывать специфические особенности воспитания детей и использовать их в практике настоящего. Новые исторические условия создали основу для того, чтобы рассматривать воспитание в школе и семье как единую систему. Из этого исходил выдающийся педагог, освещая в</w:t>
      </w:r>
      <w:r w:rsidR="00B9721A" w:rsidRPr="009930BC">
        <w:t xml:space="preserve"> своих работах вопросы школьной</w:t>
      </w:r>
      <w:r w:rsidRPr="009930BC">
        <w:t xml:space="preserve"> и родительской педагогики. Он считал, что проблема школьно-семейного воспитания - одна из актуальных проблем, </w:t>
      </w:r>
      <w:proofErr w:type="gramStart"/>
      <w:r w:rsidRPr="009930BC">
        <w:t>над</w:t>
      </w:r>
      <w:proofErr w:type="gramEnd"/>
      <w:r w:rsidRPr="009930BC">
        <w:t xml:space="preserve"> которой необходимо работать </w:t>
      </w:r>
      <w:r w:rsidR="00B9721A" w:rsidRPr="009930BC">
        <w:t xml:space="preserve">педагогам </w:t>
      </w:r>
      <w:r w:rsidRPr="009930BC">
        <w:t>и родителям в теоретическом и практическом плане.</w:t>
      </w:r>
    </w:p>
    <w:p w:rsidR="000C34E4" w:rsidRDefault="000C34E4" w:rsidP="00B9721A">
      <w:pPr>
        <w:pStyle w:val="a3"/>
        <w:shd w:val="clear" w:color="auto" w:fill="FFFFFF"/>
        <w:spacing w:before="0" w:beforeAutospacing="0" w:after="0" w:afterAutospacing="0"/>
        <w:ind w:firstLine="480"/>
        <w:jc w:val="both"/>
      </w:pPr>
    </w:p>
    <w:p w:rsidR="000C34E4" w:rsidRPr="009930BC" w:rsidRDefault="000C34E4" w:rsidP="00B9721A">
      <w:pPr>
        <w:pStyle w:val="a3"/>
        <w:shd w:val="clear" w:color="auto" w:fill="FFFFFF"/>
        <w:spacing w:before="0" w:beforeAutospacing="0" w:after="0" w:afterAutospacing="0"/>
        <w:ind w:firstLine="480"/>
        <w:jc w:val="both"/>
      </w:pPr>
    </w:p>
    <w:p w:rsidR="000C34E4" w:rsidRDefault="009930BC" w:rsidP="000C34E4">
      <w:pPr>
        <w:pStyle w:val="a3"/>
        <w:shd w:val="clear" w:color="auto" w:fill="FFFFFF"/>
        <w:spacing w:before="102" w:beforeAutospacing="0" w:after="85" w:afterAutospacing="0" w:line="280" w:lineRule="atLeast"/>
        <w:ind w:firstLine="480"/>
        <w:jc w:val="center"/>
        <w:rPr>
          <w:b/>
        </w:rPr>
      </w:pPr>
      <w:r w:rsidRPr="000C34E4">
        <w:rPr>
          <w:b/>
        </w:rPr>
        <w:t>СПИСОК ЛИТЕРАТУРЫ</w:t>
      </w:r>
    </w:p>
    <w:p w:rsidR="000C34E4" w:rsidRPr="000C34E4" w:rsidRDefault="009930BC" w:rsidP="00126BD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</w:pPr>
      <w:r w:rsidRPr="000C34E4">
        <w:t xml:space="preserve">Сухомлинский В.А. </w:t>
      </w:r>
      <w:proofErr w:type="spellStart"/>
      <w:r w:rsidRPr="000C34E4">
        <w:t>Павлышская</w:t>
      </w:r>
      <w:proofErr w:type="spellEnd"/>
      <w:r w:rsidRPr="000C34E4">
        <w:t xml:space="preserve"> средняя школа.-</w:t>
      </w:r>
      <w:r w:rsidR="000C34E4" w:rsidRPr="000C34E4">
        <w:t xml:space="preserve"> </w:t>
      </w:r>
      <w:r w:rsidRPr="000C34E4">
        <w:t>М.:Просвещение,1979.-</w:t>
      </w:r>
      <w:r w:rsidR="000C34E4" w:rsidRPr="000C34E4">
        <w:t>393с.</w:t>
      </w:r>
    </w:p>
    <w:p w:rsidR="000C34E4" w:rsidRPr="000C34E4" w:rsidRDefault="000C34E4" w:rsidP="00126BD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0C34E4">
        <w:rPr>
          <w:color w:val="000000"/>
        </w:rPr>
        <w:t>Сухомлинский В.А. О воспитании. - М.: Школьная пресса, 2003.</w:t>
      </w:r>
    </w:p>
    <w:p w:rsidR="000C34E4" w:rsidRPr="000C34E4" w:rsidRDefault="000C34E4" w:rsidP="00126BD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0C34E4">
        <w:rPr>
          <w:color w:val="000000"/>
        </w:rPr>
        <w:t>Сухомлинский В.А. Сердце отдаю детям. - М.: Педагогика, 1983. - 318 </w:t>
      </w:r>
      <w:proofErr w:type="gramStart"/>
      <w:r w:rsidRPr="000C34E4">
        <w:rPr>
          <w:color w:val="000000"/>
        </w:rPr>
        <w:t>с</w:t>
      </w:r>
      <w:proofErr w:type="gramEnd"/>
      <w:r w:rsidRPr="000C34E4">
        <w:rPr>
          <w:color w:val="000000"/>
        </w:rPr>
        <w:t>.</w:t>
      </w:r>
    </w:p>
    <w:sectPr w:rsidR="000C34E4" w:rsidRPr="000C34E4" w:rsidSect="002B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43DB"/>
    <w:multiLevelType w:val="hybridMultilevel"/>
    <w:tmpl w:val="E304D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52D4E"/>
    <w:multiLevelType w:val="hybridMultilevel"/>
    <w:tmpl w:val="9C38C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E04818"/>
    <w:multiLevelType w:val="hybridMultilevel"/>
    <w:tmpl w:val="1A185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B6083"/>
    <w:rsid w:val="000C34E4"/>
    <w:rsid w:val="00126BDD"/>
    <w:rsid w:val="00143A36"/>
    <w:rsid w:val="00181ED6"/>
    <w:rsid w:val="001B4415"/>
    <w:rsid w:val="001F4E48"/>
    <w:rsid w:val="002B34CF"/>
    <w:rsid w:val="00351C81"/>
    <w:rsid w:val="0045524D"/>
    <w:rsid w:val="00617CE8"/>
    <w:rsid w:val="00667967"/>
    <w:rsid w:val="00842DA4"/>
    <w:rsid w:val="009930BC"/>
    <w:rsid w:val="00A63E0C"/>
    <w:rsid w:val="00AB172A"/>
    <w:rsid w:val="00AD14FF"/>
    <w:rsid w:val="00B9721A"/>
    <w:rsid w:val="00BB6083"/>
    <w:rsid w:val="00D32697"/>
    <w:rsid w:val="00E4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1C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C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3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2018-10-01T07:24:00Z</dcterms:created>
  <dcterms:modified xsi:type="dcterms:W3CDTF">2018-10-04T05:07:00Z</dcterms:modified>
</cp:coreProperties>
</file>